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9E" w:rsidRPr="0076719E" w:rsidRDefault="0076719E" w:rsidP="00C70479">
      <w:pPr>
        <w:spacing w:before="20"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自我檢核表</w:t>
      </w:r>
    </w:p>
    <w:tbl>
      <w:tblPr>
        <w:tblW w:w="1020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  <w:gridCol w:w="1318"/>
      </w:tblGrid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EB1562" w:rsidRDefault="000547B2" w:rsidP="007F5F1E">
            <w:pPr>
              <w:pStyle w:val="a3"/>
            </w:pPr>
            <w:r w:rsidRPr="00EB1562">
              <w:t>應檢附文件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3"/>
            </w:pPr>
            <w:r w:rsidRPr="00E050C8">
              <w:rPr>
                <w:rFonts w:hint="eastAsia"/>
              </w:rPr>
              <w:t>自我檢核</w:t>
            </w:r>
            <w:r w:rsidRPr="00E050C8">
              <w:rPr>
                <w:rFonts w:hint="eastAsia"/>
              </w:rPr>
              <w:t>(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sym w:font="Wingdings" w:char="F0FC"/>
            </w:r>
            <w:r w:rsidRPr="00E050C8">
              <w:rPr>
                <w:rFonts w:hint="eastAsia"/>
              </w:rPr>
              <w:t>)</w:t>
            </w: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F5F1E">
            <w:pPr>
              <w:spacing w:line="360" w:lineRule="exact"/>
              <w:jc w:val="both"/>
              <w:rPr>
                <w:rFonts w:eastAsia="標楷體"/>
              </w:rPr>
            </w:pPr>
            <w:r w:rsidRPr="00EB1562">
              <w:rPr>
                <w:rFonts w:eastAsia="標楷體"/>
              </w:rPr>
              <w:t>1.</w:t>
            </w:r>
            <w:r w:rsidRPr="00EB1562">
              <w:rPr>
                <w:rFonts w:eastAsia="標楷體"/>
              </w:rPr>
              <w:t>目錄表</w:t>
            </w:r>
            <w:r w:rsidRPr="00EB1562">
              <w:rPr>
                <w:rFonts w:eastAsia="標楷體"/>
              </w:rPr>
              <w:t>(</w:t>
            </w:r>
            <w:r w:rsidRPr="00EB1562">
              <w:rPr>
                <w:rFonts w:eastAsia="標楷體"/>
              </w:rPr>
              <w:t>編寫頁次</w:t>
            </w:r>
            <w:r w:rsidRPr="00EB156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8E0879" w:rsidRDefault="000547B2" w:rsidP="007F5F1E">
            <w:pPr>
              <w:pStyle w:val="a4"/>
              <w:spacing w:line="360" w:lineRule="exact"/>
              <w:jc w:val="center"/>
              <w:rPr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E4D80">
            <w:pPr>
              <w:spacing w:line="360" w:lineRule="exact"/>
              <w:jc w:val="both"/>
              <w:rPr>
                <w:rFonts w:eastAsia="標楷體"/>
              </w:rPr>
            </w:pPr>
            <w:r w:rsidRPr="00EB1562">
              <w:rPr>
                <w:rFonts w:eastAsia="標楷體"/>
              </w:rPr>
              <w:t>2.</w:t>
            </w:r>
            <w:r>
              <w:rPr>
                <w:rFonts w:eastAsia="標楷體"/>
              </w:rPr>
              <w:t>申請</w:t>
            </w:r>
            <w:r>
              <w:rPr>
                <w:rFonts w:eastAsia="標楷體" w:hint="eastAsia"/>
              </w:rPr>
              <w:t>說明。</w:t>
            </w:r>
            <w:r w:rsidRPr="00EB1562">
              <w:rPr>
                <w:rFonts w:eastAsia="標楷體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8E0879" w:rsidRDefault="000547B2" w:rsidP="007F5F1E">
            <w:pPr>
              <w:pStyle w:val="a4"/>
              <w:spacing w:line="360" w:lineRule="exact"/>
              <w:jc w:val="center"/>
              <w:rPr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F5F1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EB1562">
              <w:rPr>
                <w:rFonts w:eastAsia="標楷體"/>
              </w:rPr>
              <w:t>.</w:t>
            </w:r>
            <w:r w:rsidRPr="00EB1562">
              <w:rPr>
                <w:rFonts w:eastAsia="標楷體"/>
              </w:rPr>
              <w:t>興</w:t>
            </w:r>
            <w:r>
              <w:rPr>
                <w:rFonts w:eastAsia="標楷體"/>
                <w:color w:val="000000"/>
              </w:rPr>
              <w:t>辦事業計畫</w:t>
            </w:r>
            <w:r w:rsidR="00E11480">
              <w:rPr>
                <w:rFonts w:eastAsia="標楷體" w:hint="eastAsia"/>
                <w:color w:val="000000"/>
              </w:rPr>
              <w:t>內容</w:t>
            </w:r>
            <w:r w:rsidRPr="00EB1562">
              <w:rPr>
                <w:rFonts w:eastAsia="標楷體"/>
                <w:color w:val="000000"/>
              </w:rPr>
              <w:t>。</w:t>
            </w:r>
            <w:r w:rsidRPr="00EB1562">
              <w:rPr>
                <w:rFonts w:eastAsia="標楷體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4"/>
              <w:spacing w:line="360" w:lineRule="exact"/>
              <w:jc w:val="center"/>
              <w:rPr>
                <w:rFonts w:ascii="標楷體" w:hAnsi="標楷體"/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256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F5F1E">
            <w:pPr>
              <w:spacing w:before="20"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4</w:t>
            </w:r>
            <w:r w:rsidRPr="00EB1562">
              <w:rPr>
                <w:rFonts w:eastAsia="標楷體"/>
              </w:rPr>
              <w:t>.</w:t>
            </w:r>
            <w:r w:rsidRPr="00EB1562">
              <w:rPr>
                <w:rFonts w:eastAsia="標楷體"/>
                <w:color w:val="000000"/>
              </w:rPr>
              <w:t>公民營廢棄物清除處理機構設置廢棄物貯存場、轉運站、處理場或廢棄物分類場所土地使用清冊。</w:t>
            </w:r>
            <w:r w:rsidRPr="00EB156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4"/>
              <w:spacing w:line="360" w:lineRule="exact"/>
              <w:jc w:val="center"/>
              <w:rPr>
                <w:rFonts w:ascii="標楷體" w:hAnsi="標楷體"/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591BC2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EB1562">
              <w:rPr>
                <w:rFonts w:eastAsia="標楷體"/>
              </w:rPr>
              <w:t>.</w:t>
            </w:r>
            <w:r w:rsidRPr="00EB1562">
              <w:rPr>
                <w:rFonts w:eastAsia="標楷體"/>
                <w:color w:val="000000"/>
              </w:rPr>
              <w:t>土地登記簿謄本</w:t>
            </w:r>
            <w:r>
              <w:rPr>
                <w:rFonts w:eastAsia="標楷體" w:hint="eastAsia"/>
              </w:rPr>
              <w:t>。</w:t>
            </w:r>
            <w:r w:rsidRPr="00EB1562">
              <w:rPr>
                <w:rFonts w:eastAsia="標楷體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4"/>
              <w:spacing w:line="360" w:lineRule="exact"/>
              <w:jc w:val="center"/>
              <w:rPr>
                <w:rFonts w:ascii="標楷體" w:hAnsi="標楷體"/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F5F1E">
            <w:pPr>
              <w:spacing w:before="20"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6</w:t>
            </w:r>
            <w:r w:rsidRPr="00EB1562">
              <w:rPr>
                <w:rFonts w:eastAsia="標楷體"/>
              </w:rPr>
              <w:t>.</w:t>
            </w:r>
            <w:r w:rsidRPr="00EB1562">
              <w:rPr>
                <w:rFonts w:eastAsia="標楷體"/>
                <w:color w:val="000000"/>
              </w:rPr>
              <w:t>土地使用計畫配置圖與位置圖（配置圖比例尺不得小於一千二百分之一，位置圖比例尺不得小於五千分之一，均應著色表示）。</w:t>
            </w:r>
            <w:r w:rsidRPr="00EB156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4"/>
              <w:spacing w:line="360" w:lineRule="exact"/>
              <w:jc w:val="center"/>
              <w:rPr>
                <w:rFonts w:ascii="標楷體" w:hAnsi="標楷體"/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F5F1E">
            <w:pPr>
              <w:spacing w:before="20"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7</w:t>
            </w:r>
            <w:r w:rsidRPr="00EB1562">
              <w:rPr>
                <w:rFonts w:eastAsia="標楷體"/>
              </w:rPr>
              <w:t>.</w:t>
            </w:r>
            <w:r w:rsidRPr="00EB1562">
              <w:rPr>
                <w:rFonts w:eastAsia="標楷體"/>
                <w:color w:val="000000"/>
              </w:rPr>
              <w:t>變更編定使用同意書。</w:t>
            </w:r>
            <w:proofErr w:type="gramStart"/>
            <w:r w:rsidRPr="00EB1562">
              <w:rPr>
                <w:rFonts w:eastAsia="標楷體"/>
                <w:color w:val="000000"/>
              </w:rPr>
              <w:t>（</w:t>
            </w:r>
            <w:proofErr w:type="gramEnd"/>
            <w:r w:rsidRPr="00EB1562">
              <w:rPr>
                <w:rFonts w:eastAsia="標楷體"/>
                <w:color w:val="000000"/>
              </w:rPr>
              <w:t>應註明同意作為變更以後用途之使用。申請人為土地所有權人時免</w:t>
            </w:r>
            <w:proofErr w:type="gramStart"/>
            <w:r w:rsidRPr="00EB1562">
              <w:rPr>
                <w:rFonts w:eastAsia="標楷體"/>
                <w:color w:val="000000"/>
              </w:rPr>
              <w:t>附</w:t>
            </w:r>
            <w:proofErr w:type="gramEnd"/>
            <w:r w:rsidRPr="00EB1562">
              <w:rPr>
                <w:rFonts w:eastAsia="標楷體"/>
                <w:color w:val="000000"/>
              </w:rPr>
              <w:t>。）</w:t>
            </w:r>
            <w:r w:rsidRPr="00EB156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4"/>
              <w:spacing w:line="360" w:lineRule="exact"/>
              <w:jc w:val="center"/>
              <w:rPr>
                <w:rFonts w:ascii="標楷體" w:hAnsi="標楷體"/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F5F1E">
            <w:pPr>
              <w:spacing w:before="20"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8</w:t>
            </w:r>
            <w:r w:rsidRPr="00EB1562">
              <w:rPr>
                <w:rFonts w:eastAsia="標楷體"/>
              </w:rPr>
              <w:t>.</w:t>
            </w:r>
            <w:r w:rsidRPr="00EB1562">
              <w:rPr>
                <w:rFonts w:eastAsia="標楷體"/>
                <w:color w:val="000000"/>
              </w:rPr>
              <w:t>農地變更使用說明書，內容依「農業主管機關同意農業用地變更使用審查作業要點」第四點規定辦理。未涉及農業用地變更使用者免</w:t>
            </w:r>
            <w:proofErr w:type="gramStart"/>
            <w:r w:rsidRPr="00EB1562">
              <w:rPr>
                <w:rFonts w:eastAsia="標楷體"/>
                <w:color w:val="000000"/>
              </w:rPr>
              <w:t>附</w:t>
            </w:r>
            <w:proofErr w:type="gramEnd"/>
            <w:r w:rsidRPr="00EB1562">
              <w:rPr>
                <w:rFonts w:eastAsia="標楷體"/>
                <w:color w:val="000000"/>
              </w:rPr>
              <w:t>。</w:t>
            </w:r>
            <w:r w:rsidRPr="00EB156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4"/>
              <w:spacing w:line="360" w:lineRule="exact"/>
              <w:jc w:val="center"/>
              <w:rPr>
                <w:rFonts w:ascii="標楷體" w:hAnsi="標楷體"/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F5F1E">
            <w:pPr>
              <w:spacing w:before="20"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9</w:t>
            </w:r>
            <w:r w:rsidRPr="00EB1562">
              <w:rPr>
                <w:rFonts w:eastAsia="標楷體"/>
              </w:rPr>
              <w:t>.</w:t>
            </w:r>
            <w:r w:rsidRPr="00EB1562">
              <w:rPr>
                <w:rFonts w:eastAsia="標楷體"/>
                <w:color w:val="000000"/>
              </w:rPr>
              <w:t>水土保持計畫核可文件。非屬山坡地範圍者免</w:t>
            </w:r>
            <w:proofErr w:type="gramStart"/>
            <w:r w:rsidRPr="00EB1562">
              <w:rPr>
                <w:rFonts w:eastAsia="標楷體"/>
                <w:color w:val="000000"/>
              </w:rPr>
              <w:t>附</w:t>
            </w:r>
            <w:proofErr w:type="gramEnd"/>
            <w:r w:rsidRPr="00EB1562">
              <w:rPr>
                <w:rFonts w:eastAsia="標楷體"/>
                <w:color w:val="000000"/>
              </w:rPr>
              <w:t>。</w:t>
            </w:r>
            <w:r w:rsidRPr="00EB1562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4"/>
              <w:spacing w:line="360" w:lineRule="exact"/>
              <w:jc w:val="center"/>
              <w:rPr>
                <w:rFonts w:ascii="標楷體" w:hAnsi="標楷體"/>
                <w:kern w:val="2"/>
                <w:szCs w:val="24"/>
              </w:rPr>
            </w:pPr>
          </w:p>
        </w:tc>
      </w:tr>
      <w:tr w:rsidR="000547B2" w:rsidRPr="00E050C8" w:rsidTr="000547B2">
        <w:trPr>
          <w:trHeight w:val="340"/>
          <w:jc w:val="center"/>
        </w:trPr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B1562" w:rsidRDefault="000547B2" w:rsidP="007F5F1E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EB156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依據變更編定應查詢項目及應加會之有關機關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民</w:t>
            </w:r>
            <w:r>
              <w:rPr>
                <w:rFonts w:eastAsia="標楷體" w:hint="eastAsia"/>
              </w:rPr>
              <w:t>)</w:t>
            </w:r>
            <w:proofErr w:type="gramStart"/>
            <w:r>
              <w:rPr>
                <w:rFonts w:eastAsia="標楷體" w:hint="eastAsia"/>
              </w:rPr>
              <w:t>環事廢</w:t>
            </w:r>
            <w:proofErr w:type="gramEnd"/>
            <w:r>
              <w:rPr>
                <w:rFonts w:eastAsia="標楷體" w:hint="eastAsia"/>
              </w:rPr>
              <w:t>01-</w:t>
            </w:r>
            <w:r>
              <w:rPr>
                <w:rFonts w:eastAsia="標楷體" w:hint="eastAsia"/>
              </w:rPr>
              <w:t>表六、檢視興辦事業計畫區位適宜性檢視表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民</w:t>
            </w:r>
            <w:r>
              <w:rPr>
                <w:rFonts w:eastAsia="標楷體" w:hint="eastAsia"/>
              </w:rPr>
              <w:t>)</w:t>
            </w:r>
            <w:proofErr w:type="gramStart"/>
            <w:r>
              <w:rPr>
                <w:rFonts w:eastAsia="標楷體" w:hint="eastAsia"/>
              </w:rPr>
              <w:t>環事</w:t>
            </w:r>
            <w:r w:rsidRPr="00256018">
              <w:rPr>
                <w:rFonts w:eastAsia="標楷體" w:hint="eastAsia"/>
              </w:rPr>
              <w:t>廢</w:t>
            </w:r>
            <w:proofErr w:type="gramEnd"/>
            <w:r w:rsidRPr="00256018">
              <w:rPr>
                <w:rFonts w:eastAsia="標楷體" w:hint="eastAsia"/>
              </w:rPr>
              <w:t>01-</w:t>
            </w:r>
            <w:r w:rsidRPr="00256018">
              <w:rPr>
                <w:rFonts w:eastAsia="標楷體" w:hint="eastAsia"/>
              </w:rPr>
              <w:t>表七</w:t>
            </w:r>
            <w:r>
              <w:rPr>
                <w:rFonts w:eastAsia="標楷體" w:hint="eastAsia"/>
              </w:rPr>
              <w:t>等判定之</w:t>
            </w:r>
            <w:r w:rsidRPr="00256018">
              <w:rPr>
                <w:rFonts w:eastAsia="標楷體" w:hint="eastAsia"/>
              </w:rPr>
              <w:t>向目的事業主管機關查詢結果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Pr="00E050C8" w:rsidRDefault="000547B2" w:rsidP="007F5F1E">
            <w:pPr>
              <w:pStyle w:val="a4"/>
              <w:spacing w:line="360" w:lineRule="exact"/>
              <w:jc w:val="center"/>
              <w:rPr>
                <w:rFonts w:ascii="標楷體" w:hAnsi="標楷體"/>
                <w:kern w:val="2"/>
                <w:szCs w:val="24"/>
              </w:rPr>
            </w:pPr>
          </w:p>
        </w:tc>
      </w:tr>
      <w:tr w:rsidR="00C962DF" w:rsidRPr="00E050C8" w:rsidTr="007F5F1E">
        <w:trPr>
          <w:trHeight w:val="340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F" w:rsidRPr="000547B2" w:rsidRDefault="00C962DF" w:rsidP="000547B2">
            <w:pPr>
              <w:pStyle w:val="a4"/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ascii="標楷體" w:hAnsi="標楷體"/>
                <w:kern w:val="2"/>
                <w:szCs w:val="24"/>
              </w:rPr>
            </w:pPr>
            <w:r w:rsidRPr="00EB1562">
              <w:rPr>
                <w:rFonts w:ascii="標楷體" w:hAnsi="標楷體" w:hint="eastAsia"/>
                <w:color w:val="000000"/>
                <w:szCs w:val="24"/>
              </w:rPr>
              <w:t>申請人應準備上述申請資料一式</w:t>
            </w:r>
            <w:r>
              <w:rPr>
                <w:rFonts w:ascii="標楷體" w:hAnsi="標楷體" w:hint="eastAsia"/>
                <w:color w:val="000000"/>
                <w:szCs w:val="24"/>
              </w:rPr>
              <w:t>21份。</w:t>
            </w:r>
          </w:p>
          <w:p w:rsidR="00C962DF" w:rsidRPr="000547B2" w:rsidRDefault="00C962DF" w:rsidP="00C962DF">
            <w:pPr>
              <w:pStyle w:val="a4"/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ascii="標楷體" w:hAnsi="標楷體"/>
                <w:kern w:val="2"/>
                <w:szCs w:val="24"/>
              </w:rPr>
            </w:pPr>
            <w:r w:rsidRPr="00EB1562">
              <w:rPr>
                <w:rFonts w:ascii="標楷體" w:hAnsi="標楷體" w:hint="eastAsia"/>
                <w:noProof/>
                <w:spacing w:val="10"/>
                <w:szCs w:val="24"/>
              </w:rPr>
              <w:t>本表請置於申請文件首頁。</w:t>
            </w:r>
          </w:p>
          <w:p w:rsidR="000547B2" w:rsidRPr="000B13B0" w:rsidRDefault="000547B2" w:rsidP="00C962DF">
            <w:pPr>
              <w:pStyle w:val="a4"/>
              <w:numPr>
                <w:ilvl w:val="0"/>
                <w:numId w:val="2"/>
              </w:numPr>
              <w:spacing w:line="320" w:lineRule="exact"/>
              <w:ind w:left="357" w:hanging="357"/>
              <w:rPr>
                <w:rFonts w:ascii="標楷體" w:hAnsi="標楷體"/>
                <w:kern w:val="2"/>
                <w:szCs w:val="24"/>
              </w:rPr>
            </w:pPr>
            <w:r>
              <w:rPr>
                <w:rFonts w:hint="eastAsia"/>
              </w:rPr>
              <w:t>申請人委託他人代為申請應檢附委託書，無則免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。</w:t>
            </w:r>
          </w:p>
        </w:tc>
      </w:tr>
    </w:tbl>
    <w:p w:rsidR="00E3084A" w:rsidRPr="00C962DF" w:rsidRDefault="00E3084A" w:rsidP="00110D64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10D64" w:rsidRDefault="00110D64" w:rsidP="00110D64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91BC2" w:rsidRDefault="00591BC2" w:rsidP="00110D64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91BC2" w:rsidRDefault="00591BC2" w:rsidP="00110D64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26E67" w:rsidRDefault="00326E67" w:rsidP="00110D64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547B2" w:rsidRDefault="000547B2" w:rsidP="00110D64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10D64" w:rsidRDefault="00110D64" w:rsidP="00110D64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591BC2" w:rsidRDefault="00591BC2" w:rsidP="00110D64">
      <w:pPr>
        <w:snapToGrid w:val="0"/>
        <w:rPr>
          <w:rFonts w:ascii="標楷體" w:eastAsia="標楷體" w:hAnsi="標楷體"/>
          <w:sz w:val="32"/>
          <w:szCs w:val="32"/>
        </w:rPr>
      </w:pPr>
    </w:p>
    <w:p w:rsidR="00110D64" w:rsidRPr="004C2EF4" w:rsidRDefault="00110D64" w:rsidP="00110D64">
      <w:pPr>
        <w:snapToGrid w:val="0"/>
        <w:rPr>
          <w:rFonts w:eastAsia="標楷體"/>
          <w:sz w:val="32"/>
          <w:szCs w:val="32"/>
        </w:rPr>
      </w:pPr>
      <w:r w:rsidRPr="004C2EF4">
        <w:rPr>
          <w:rFonts w:eastAsia="標楷體"/>
          <w:sz w:val="32"/>
          <w:szCs w:val="32"/>
        </w:rPr>
        <w:lastRenderedPageBreak/>
        <w:t>新北市政府非都市土地變更作為設置廢棄物清除機構</w:t>
      </w:r>
    </w:p>
    <w:p w:rsidR="00110D64" w:rsidRPr="004C2EF4" w:rsidRDefault="00110D64" w:rsidP="00110D64">
      <w:pPr>
        <w:spacing w:line="400" w:lineRule="exact"/>
        <w:rPr>
          <w:rFonts w:eastAsia="標楷體"/>
          <w:color w:val="FF0000"/>
          <w:sz w:val="32"/>
          <w:szCs w:val="32"/>
        </w:rPr>
      </w:pPr>
      <w:r w:rsidRPr="004C2EF4">
        <w:rPr>
          <w:rFonts w:eastAsia="標楷體"/>
          <w:sz w:val="32"/>
          <w:szCs w:val="32"/>
        </w:rPr>
        <w:t>（附設貯存場或轉運站）或廢棄物處理機構之興辦事業計畫書</w:t>
      </w:r>
      <w:r w:rsidR="00DC473C">
        <w:rPr>
          <w:rFonts w:eastAsia="標楷體" w:hint="eastAsia"/>
          <w:sz w:val="32"/>
          <w:szCs w:val="32"/>
        </w:rPr>
        <w:t>內容</w:t>
      </w:r>
      <w:r w:rsidRPr="004C2EF4">
        <w:rPr>
          <w:rFonts w:eastAsia="標楷體"/>
          <w:sz w:val="32"/>
          <w:szCs w:val="32"/>
        </w:rPr>
        <w:t>應包含下列事項</w:t>
      </w:r>
      <w:r w:rsidRPr="004C2EF4">
        <w:rPr>
          <w:rFonts w:eastAsia="標楷體"/>
          <w:color w:val="FF0000"/>
          <w:sz w:val="32"/>
          <w:szCs w:val="32"/>
        </w:rPr>
        <w:t>(</w:t>
      </w:r>
      <w:r w:rsidRPr="004C2EF4">
        <w:rPr>
          <w:rFonts w:eastAsia="標楷體"/>
          <w:color w:val="FF0000"/>
          <w:sz w:val="32"/>
          <w:szCs w:val="32"/>
        </w:rPr>
        <w:t>擴大五股都市計畫部分更</w:t>
      </w:r>
      <w:proofErr w:type="gramStart"/>
      <w:r w:rsidRPr="004C2EF4">
        <w:rPr>
          <w:rFonts w:eastAsia="標楷體"/>
          <w:color w:val="FF0000"/>
          <w:sz w:val="32"/>
          <w:szCs w:val="32"/>
        </w:rPr>
        <w:t>寮</w:t>
      </w:r>
      <w:proofErr w:type="gramEnd"/>
      <w:r w:rsidRPr="004C2EF4">
        <w:rPr>
          <w:rFonts w:eastAsia="標楷體"/>
          <w:color w:val="FF0000"/>
          <w:sz w:val="32"/>
          <w:szCs w:val="32"/>
        </w:rPr>
        <w:t>及水碓地區專案</w:t>
      </w:r>
      <w:r w:rsidRPr="004C2EF4">
        <w:rPr>
          <w:rFonts w:eastAsia="標楷體"/>
          <w:color w:val="FF0000"/>
          <w:sz w:val="32"/>
          <w:szCs w:val="32"/>
        </w:rPr>
        <w:t>)</w:t>
      </w:r>
      <w:r w:rsidRPr="004C2EF4">
        <w:rPr>
          <w:rFonts w:eastAsia="標楷體"/>
          <w:sz w:val="32"/>
          <w:szCs w:val="32"/>
        </w:rPr>
        <w:t>：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0C5C77">
        <w:rPr>
          <w:snapToGrid w:val="0"/>
          <w:kern w:val="0"/>
          <w:sz w:val="26"/>
          <w:szCs w:val="26"/>
        </w:rPr>
        <w:t>第一章</w:t>
      </w:r>
      <w:r w:rsidRPr="000C5C77">
        <w:rPr>
          <w:snapToGrid w:val="0"/>
          <w:kern w:val="0"/>
          <w:sz w:val="26"/>
          <w:szCs w:val="26"/>
        </w:rPr>
        <w:t xml:space="preserve"> </w:t>
      </w:r>
      <w:r w:rsidRPr="000C5C77">
        <w:rPr>
          <w:snapToGrid w:val="0"/>
          <w:kern w:val="0"/>
          <w:sz w:val="26"/>
          <w:szCs w:val="26"/>
        </w:rPr>
        <w:t>基本資料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0C5C77">
        <w:rPr>
          <w:snapToGrid w:val="0"/>
          <w:kern w:val="0"/>
          <w:sz w:val="26"/>
          <w:szCs w:val="26"/>
        </w:rPr>
        <w:t xml:space="preserve">  </w:t>
      </w:r>
      <w:r w:rsidRPr="00453353">
        <w:rPr>
          <w:snapToGrid w:val="0"/>
          <w:kern w:val="0"/>
          <w:sz w:val="26"/>
          <w:szCs w:val="26"/>
        </w:rPr>
        <w:t xml:space="preserve"> </w:t>
      </w:r>
      <w:r w:rsidRPr="00453353">
        <w:rPr>
          <w:snapToGrid w:val="0"/>
          <w:kern w:val="0"/>
          <w:sz w:val="26"/>
          <w:szCs w:val="26"/>
        </w:rPr>
        <w:t>（一）政府機關核准登記證明文件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>(</w:t>
      </w:r>
      <w:r w:rsidRPr="00453353">
        <w:rPr>
          <w:snapToGrid w:val="0"/>
          <w:kern w:val="0"/>
          <w:sz w:val="26"/>
          <w:szCs w:val="26"/>
        </w:rPr>
        <w:t>若為公司組織者，所營事業資料中應有廢棄物清除</w:t>
      </w:r>
      <w:r w:rsidRPr="00453353">
        <w:rPr>
          <w:snapToGrid w:val="0"/>
          <w:kern w:val="0"/>
          <w:sz w:val="26"/>
          <w:szCs w:val="26"/>
        </w:rPr>
        <w:t>/</w:t>
      </w:r>
      <w:r w:rsidRPr="00453353">
        <w:rPr>
          <w:snapToGrid w:val="0"/>
          <w:kern w:val="0"/>
          <w:sz w:val="26"/>
          <w:szCs w:val="26"/>
        </w:rPr>
        <w:t>處理業</w:t>
      </w:r>
      <w:r w:rsidRPr="00453353">
        <w:rPr>
          <w:snapToGrid w:val="0"/>
          <w:kern w:val="0"/>
          <w:sz w:val="26"/>
          <w:szCs w:val="26"/>
        </w:rPr>
        <w:t>)</w:t>
      </w:r>
      <w:r w:rsidRPr="00453353">
        <w:rPr>
          <w:snapToGrid w:val="0"/>
          <w:kern w:val="0"/>
          <w:sz w:val="26"/>
          <w:szCs w:val="26"/>
        </w:rPr>
        <w:t>。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（二）負責人身分證明文件。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>第二章</w:t>
      </w:r>
      <w:r w:rsidRPr="00453353">
        <w:rPr>
          <w:snapToGrid w:val="0"/>
          <w:kern w:val="0"/>
          <w:sz w:val="26"/>
          <w:szCs w:val="26"/>
        </w:rPr>
        <w:t xml:space="preserve"> </w:t>
      </w:r>
      <w:r w:rsidRPr="00453353">
        <w:rPr>
          <w:snapToGrid w:val="0"/>
          <w:kern w:val="0"/>
          <w:sz w:val="26"/>
          <w:szCs w:val="26"/>
        </w:rPr>
        <w:t>現況分析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（一）計畫人口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1.</w:t>
      </w:r>
      <w:r w:rsidRPr="00453353">
        <w:rPr>
          <w:sz w:val="26"/>
          <w:szCs w:val="26"/>
        </w:rPr>
        <w:t>計畫緣起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2.</w:t>
      </w:r>
      <w:r w:rsidRPr="00453353">
        <w:rPr>
          <w:sz w:val="26"/>
          <w:szCs w:val="26"/>
        </w:rPr>
        <w:t>計畫目的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z w:val="26"/>
          <w:szCs w:val="26"/>
        </w:rPr>
        <w:t xml:space="preserve">   </w:t>
      </w:r>
      <w:r w:rsidRPr="00453353">
        <w:rPr>
          <w:sz w:val="26"/>
          <w:szCs w:val="26"/>
        </w:rPr>
        <w:t>（二）廢棄物清除處理情形分析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>第三章</w:t>
      </w:r>
      <w:r w:rsidRPr="00453353">
        <w:rPr>
          <w:snapToGrid w:val="0"/>
          <w:kern w:val="0"/>
          <w:sz w:val="26"/>
          <w:szCs w:val="26"/>
        </w:rPr>
        <w:t xml:space="preserve"> </w:t>
      </w:r>
      <w:r w:rsidRPr="00453353">
        <w:rPr>
          <w:snapToGrid w:val="0"/>
          <w:kern w:val="0"/>
          <w:sz w:val="26"/>
          <w:szCs w:val="26"/>
        </w:rPr>
        <w:t>計畫內容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（一）</w:t>
      </w:r>
      <w:r w:rsidRPr="00453353">
        <w:rPr>
          <w:sz w:val="26"/>
          <w:szCs w:val="26"/>
        </w:rPr>
        <w:t>場址評選、</w:t>
      </w:r>
      <w:proofErr w:type="gramStart"/>
      <w:r w:rsidRPr="00453353">
        <w:rPr>
          <w:sz w:val="26"/>
          <w:szCs w:val="26"/>
        </w:rPr>
        <w:t>擇定場址</w:t>
      </w:r>
      <w:proofErr w:type="gramEnd"/>
      <w:r w:rsidRPr="00453353">
        <w:rPr>
          <w:sz w:val="26"/>
          <w:szCs w:val="26"/>
        </w:rPr>
        <w:t>位置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（二）</w:t>
      </w:r>
      <w:r w:rsidRPr="00453353">
        <w:rPr>
          <w:sz w:val="26"/>
          <w:szCs w:val="26"/>
        </w:rPr>
        <w:t>當地背景環境概況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1.</w:t>
      </w:r>
      <w:r w:rsidRPr="00453353">
        <w:rPr>
          <w:sz w:val="26"/>
          <w:szCs w:val="26"/>
        </w:rPr>
        <w:t>土地利用現況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2.</w:t>
      </w:r>
      <w:r w:rsidRPr="00453353">
        <w:rPr>
          <w:sz w:val="26"/>
          <w:szCs w:val="26"/>
        </w:rPr>
        <w:t>地形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3.</w:t>
      </w:r>
      <w:r w:rsidRPr="00453353">
        <w:rPr>
          <w:sz w:val="26"/>
          <w:szCs w:val="26"/>
        </w:rPr>
        <w:t>水文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4.</w:t>
      </w:r>
      <w:r w:rsidRPr="00453353">
        <w:rPr>
          <w:sz w:val="26"/>
          <w:szCs w:val="26"/>
        </w:rPr>
        <w:t>當地背景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5.</w:t>
      </w:r>
      <w:r w:rsidRPr="00453353">
        <w:rPr>
          <w:sz w:val="26"/>
          <w:szCs w:val="26"/>
        </w:rPr>
        <w:t>環境概況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（三）</w:t>
      </w:r>
      <w:r w:rsidRPr="00453353">
        <w:rPr>
          <w:sz w:val="26"/>
          <w:szCs w:val="26"/>
        </w:rPr>
        <w:t>工程項目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1.</w:t>
      </w:r>
      <w:r w:rsidRPr="00453353">
        <w:rPr>
          <w:sz w:val="26"/>
          <w:szCs w:val="26"/>
        </w:rPr>
        <w:t>進出場道路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2.</w:t>
      </w:r>
      <w:r w:rsidRPr="00453353">
        <w:rPr>
          <w:sz w:val="26"/>
          <w:szCs w:val="26"/>
        </w:rPr>
        <w:t>排水、雨水、滲出水</w:t>
      </w:r>
      <w:r w:rsidRPr="00453353">
        <w:rPr>
          <w:sz w:val="26"/>
          <w:szCs w:val="26"/>
        </w:rPr>
        <w:t>(</w:t>
      </w:r>
      <w:r w:rsidRPr="00453353">
        <w:rPr>
          <w:sz w:val="26"/>
          <w:szCs w:val="26"/>
        </w:rPr>
        <w:t>污水</w:t>
      </w:r>
      <w:r w:rsidRPr="00453353">
        <w:rPr>
          <w:sz w:val="26"/>
          <w:szCs w:val="26"/>
        </w:rPr>
        <w:t>)</w:t>
      </w:r>
      <w:r w:rsidRPr="00453353">
        <w:rPr>
          <w:sz w:val="26"/>
          <w:szCs w:val="26"/>
        </w:rPr>
        <w:t>處理設施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3.</w:t>
      </w:r>
      <w:r w:rsidRPr="00453353">
        <w:rPr>
          <w:sz w:val="26"/>
          <w:szCs w:val="26"/>
        </w:rPr>
        <w:t>管理設施</w:t>
      </w:r>
    </w:p>
    <w:p w:rsidR="00110D64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    4.</w:t>
      </w:r>
      <w:r w:rsidRPr="00453353">
        <w:rPr>
          <w:sz w:val="26"/>
          <w:szCs w:val="26"/>
        </w:rPr>
        <w:t>隔離設施</w:t>
      </w:r>
    </w:p>
    <w:p w:rsidR="00453353" w:rsidRDefault="00453353" w:rsidP="00453353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>
        <w:rPr>
          <w:snapToGrid w:val="0"/>
          <w:kern w:val="0"/>
          <w:sz w:val="26"/>
          <w:szCs w:val="26"/>
        </w:rPr>
        <w:t xml:space="preserve">       </w:t>
      </w:r>
      <w:r>
        <w:rPr>
          <w:rFonts w:hint="eastAsia"/>
          <w:snapToGrid w:val="0"/>
          <w:kern w:val="0"/>
          <w:sz w:val="26"/>
          <w:szCs w:val="26"/>
        </w:rPr>
        <w:t>5</w:t>
      </w:r>
      <w:r w:rsidRPr="00453353">
        <w:rPr>
          <w:snapToGrid w:val="0"/>
          <w:kern w:val="0"/>
          <w:sz w:val="26"/>
          <w:szCs w:val="26"/>
        </w:rPr>
        <w:t>.</w:t>
      </w:r>
      <w:r w:rsidRPr="00453353">
        <w:rPr>
          <w:sz w:val="26"/>
          <w:szCs w:val="26"/>
        </w:rPr>
        <w:t>防災、防火設施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（四）內</w:t>
      </w:r>
      <w:r w:rsidRPr="00453353">
        <w:rPr>
          <w:sz w:val="26"/>
          <w:szCs w:val="26"/>
        </w:rPr>
        <w:t>容及佈置</w:t>
      </w:r>
      <w:r w:rsidRPr="00453353">
        <w:rPr>
          <w:sz w:val="26"/>
          <w:szCs w:val="26"/>
        </w:rPr>
        <w:t>(</w:t>
      </w:r>
      <w:r w:rsidRPr="00453353">
        <w:rPr>
          <w:sz w:val="26"/>
          <w:szCs w:val="26"/>
        </w:rPr>
        <w:t>工程項目以圖表示</w:t>
      </w:r>
      <w:r w:rsidRPr="00453353">
        <w:rPr>
          <w:sz w:val="26"/>
          <w:szCs w:val="26"/>
        </w:rPr>
        <w:t>)</w:t>
      </w:r>
      <w:r w:rsidRPr="00453353">
        <w:rPr>
          <w:snapToGrid w:val="0"/>
          <w:kern w:val="0"/>
          <w:sz w:val="26"/>
          <w:szCs w:val="26"/>
        </w:rPr>
        <w:t>。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（五）計</w:t>
      </w:r>
      <w:r w:rsidRPr="00453353">
        <w:rPr>
          <w:sz w:val="26"/>
          <w:szCs w:val="26"/>
        </w:rPr>
        <w:t>畫廢棄物清除</w:t>
      </w:r>
      <w:r w:rsidRPr="00453353">
        <w:rPr>
          <w:sz w:val="26"/>
          <w:szCs w:val="26"/>
        </w:rPr>
        <w:t>/</w:t>
      </w:r>
      <w:r w:rsidRPr="00453353">
        <w:rPr>
          <w:sz w:val="26"/>
          <w:szCs w:val="26"/>
        </w:rPr>
        <w:t>處理量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（六）</w:t>
      </w:r>
      <w:r w:rsidRPr="00453353">
        <w:rPr>
          <w:sz w:val="26"/>
          <w:szCs w:val="26"/>
        </w:rPr>
        <w:t>使用機具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（七）</w:t>
      </w:r>
      <w:r w:rsidRPr="00453353">
        <w:rPr>
          <w:sz w:val="26"/>
          <w:szCs w:val="26"/>
        </w:rPr>
        <w:t>經費概估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（八）</w:t>
      </w:r>
      <w:r w:rsidRPr="00453353">
        <w:rPr>
          <w:sz w:val="26"/>
          <w:szCs w:val="26"/>
        </w:rPr>
        <w:t>使用機具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（九）</w:t>
      </w:r>
      <w:r w:rsidRPr="00453353">
        <w:rPr>
          <w:sz w:val="26"/>
          <w:szCs w:val="26"/>
        </w:rPr>
        <w:t>農地變更使用說明</w:t>
      </w:r>
      <w:r w:rsidR="000C5C77" w:rsidRPr="00453353">
        <w:rPr>
          <w:sz w:val="26"/>
          <w:szCs w:val="26"/>
        </w:rPr>
        <w:t>（未涉及農業用地變更使用者免附）。</w:t>
      </w:r>
    </w:p>
    <w:p w:rsidR="00110D64" w:rsidRPr="00453353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453353">
        <w:rPr>
          <w:snapToGrid w:val="0"/>
          <w:kern w:val="0"/>
          <w:sz w:val="26"/>
          <w:szCs w:val="26"/>
        </w:rPr>
        <w:t xml:space="preserve">   </w:t>
      </w:r>
      <w:r w:rsidRPr="00453353">
        <w:rPr>
          <w:snapToGrid w:val="0"/>
          <w:kern w:val="0"/>
          <w:sz w:val="26"/>
          <w:szCs w:val="26"/>
        </w:rPr>
        <w:t>（八）</w:t>
      </w:r>
      <w:proofErr w:type="gramStart"/>
      <w:r w:rsidRPr="00453353">
        <w:rPr>
          <w:sz w:val="26"/>
          <w:szCs w:val="26"/>
        </w:rPr>
        <w:t>出流管制</w:t>
      </w:r>
      <w:proofErr w:type="gramEnd"/>
      <w:r w:rsidRPr="00453353">
        <w:rPr>
          <w:sz w:val="26"/>
          <w:szCs w:val="26"/>
        </w:rPr>
        <w:t>規劃書</w:t>
      </w:r>
      <w:proofErr w:type="gramStart"/>
      <w:r w:rsidRPr="00453353">
        <w:rPr>
          <w:sz w:val="26"/>
          <w:szCs w:val="26"/>
        </w:rPr>
        <w:t>及出流管制</w:t>
      </w:r>
      <w:proofErr w:type="gramEnd"/>
      <w:r w:rsidRPr="00453353">
        <w:rPr>
          <w:sz w:val="26"/>
          <w:szCs w:val="26"/>
        </w:rPr>
        <w:t>計畫書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hAnsi="標楷體"/>
          <w:snapToGrid w:val="0"/>
          <w:kern w:val="0"/>
          <w:sz w:val="26"/>
          <w:szCs w:val="26"/>
        </w:rPr>
      </w:pPr>
      <w:r w:rsidRPr="000C5C77">
        <w:rPr>
          <w:rFonts w:ascii="標楷體" w:hAnsi="標楷體" w:hint="eastAsia"/>
          <w:snapToGrid w:val="0"/>
          <w:kern w:val="0"/>
          <w:sz w:val="26"/>
          <w:szCs w:val="26"/>
        </w:rPr>
        <w:lastRenderedPageBreak/>
        <w:t>第四章 營運計畫</w:t>
      </w:r>
    </w:p>
    <w:p w:rsidR="0008521C" w:rsidRDefault="00110D64" w:rsidP="000C1676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hAnsi="標楷體"/>
          <w:snapToGrid w:val="0"/>
          <w:kern w:val="0"/>
          <w:sz w:val="26"/>
          <w:szCs w:val="26"/>
        </w:rPr>
      </w:pPr>
      <w:r w:rsidRPr="000C5C77">
        <w:rPr>
          <w:rFonts w:ascii="標楷體" w:hAnsi="標楷體" w:hint="eastAsia"/>
          <w:snapToGrid w:val="0"/>
          <w:kern w:val="0"/>
          <w:sz w:val="26"/>
          <w:szCs w:val="26"/>
        </w:rPr>
        <w:t xml:space="preserve">   （一）</w:t>
      </w:r>
      <w:r w:rsidR="000C1676">
        <w:rPr>
          <w:rFonts w:ascii="標楷體" w:hAnsi="標楷體" w:hint="eastAsia"/>
          <w:snapToGrid w:val="0"/>
          <w:kern w:val="0"/>
          <w:sz w:val="26"/>
          <w:szCs w:val="26"/>
        </w:rPr>
        <w:t>公司組織架構與人員配置</w:t>
      </w:r>
    </w:p>
    <w:p w:rsidR="000C1676" w:rsidRDefault="000C1676" w:rsidP="000C1676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hAnsi="標楷體"/>
          <w:snapToGrid w:val="0"/>
          <w:kern w:val="0"/>
          <w:sz w:val="26"/>
          <w:szCs w:val="26"/>
        </w:rPr>
      </w:pPr>
      <w:r w:rsidRPr="000C5C77">
        <w:rPr>
          <w:rFonts w:ascii="標楷體" w:hAnsi="標楷體" w:hint="eastAsia"/>
          <w:snapToGrid w:val="0"/>
          <w:kern w:val="0"/>
          <w:sz w:val="26"/>
          <w:szCs w:val="26"/>
        </w:rPr>
        <w:t xml:space="preserve">   </w:t>
      </w:r>
      <w:r>
        <w:rPr>
          <w:rFonts w:ascii="標楷體" w:hAnsi="標楷體" w:hint="eastAsia"/>
          <w:snapToGrid w:val="0"/>
          <w:kern w:val="0"/>
          <w:sz w:val="26"/>
          <w:szCs w:val="26"/>
        </w:rPr>
        <w:t>（二</w:t>
      </w:r>
      <w:r w:rsidRPr="000C5C77">
        <w:rPr>
          <w:rFonts w:ascii="標楷體" w:hAnsi="標楷體" w:hint="eastAsia"/>
          <w:snapToGrid w:val="0"/>
          <w:kern w:val="0"/>
          <w:sz w:val="26"/>
          <w:szCs w:val="26"/>
        </w:rPr>
        <w:t>）</w:t>
      </w:r>
      <w:r>
        <w:rPr>
          <w:rFonts w:ascii="標楷體" w:hAnsi="標楷體" w:hint="eastAsia"/>
          <w:snapToGrid w:val="0"/>
          <w:kern w:val="0"/>
          <w:sz w:val="26"/>
          <w:szCs w:val="26"/>
        </w:rPr>
        <w:t>營運政策</w:t>
      </w:r>
    </w:p>
    <w:p w:rsidR="000C1676" w:rsidRPr="000C1676" w:rsidRDefault="000C1676" w:rsidP="000C1676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hAnsi="標楷體"/>
          <w:snapToGrid w:val="0"/>
          <w:kern w:val="0"/>
          <w:sz w:val="26"/>
          <w:szCs w:val="26"/>
        </w:rPr>
      </w:pPr>
      <w:r w:rsidRPr="000C5C77">
        <w:rPr>
          <w:rFonts w:ascii="標楷體" w:hAnsi="標楷體" w:hint="eastAsia"/>
          <w:snapToGrid w:val="0"/>
          <w:kern w:val="0"/>
          <w:sz w:val="26"/>
          <w:szCs w:val="26"/>
        </w:rPr>
        <w:t xml:space="preserve">   </w:t>
      </w:r>
      <w:r>
        <w:rPr>
          <w:rFonts w:ascii="標楷體" w:hAnsi="標楷體" w:hint="eastAsia"/>
          <w:snapToGrid w:val="0"/>
          <w:kern w:val="0"/>
          <w:sz w:val="26"/>
          <w:szCs w:val="26"/>
        </w:rPr>
        <w:t>（三</w:t>
      </w:r>
      <w:r w:rsidRPr="000C5C77">
        <w:rPr>
          <w:rFonts w:ascii="標楷體" w:hAnsi="標楷體" w:hint="eastAsia"/>
          <w:snapToGrid w:val="0"/>
          <w:kern w:val="0"/>
          <w:sz w:val="26"/>
          <w:szCs w:val="26"/>
        </w:rPr>
        <w:t>）</w:t>
      </w:r>
      <w:r>
        <w:rPr>
          <w:rFonts w:ascii="標楷體" w:hAnsi="標楷體" w:hint="eastAsia"/>
          <w:snapToGrid w:val="0"/>
          <w:kern w:val="0"/>
          <w:sz w:val="26"/>
          <w:szCs w:val="26"/>
        </w:rPr>
        <w:t>清除車輛出車說明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</w:t>
      </w:r>
      <w:r w:rsidR="000C1676">
        <w:rPr>
          <w:sz w:val="26"/>
          <w:szCs w:val="26"/>
        </w:rPr>
        <w:t>（</w:t>
      </w:r>
      <w:r w:rsidR="000C1676">
        <w:rPr>
          <w:rFonts w:hint="eastAsia"/>
          <w:sz w:val="26"/>
          <w:szCs w:val="26"/>
        </w:rPr>
        <w:t>四</w:t>
      </w:r>
      <w:r w:rsidRPr="000C5C77">
        <w:rPr>
          <w:sz w:val="26"/>
          <w:szCs w:val="26"/>
        </w:rPr>
        <w:t>）污染防治計畫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1.</w:t>
      </w:r>
      <w:r w:rsidRPr="000C5C77">
        <w:rPr>
          <w:sz w:val="26"/>
          <w:szCs w:val="26"/>
        </w:rPr>
        <w:t>可能產生污染源及預估污染量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2.</w:t>
      </w:r>
      <w:r w:rsidRPr="000C5C77">
        <w:rPr>
          <w:sz w:val="26"/>
          <w:szCs w:val="26"/>
        </w:rPr>
        <w:t>污染防治處理流程及其設施說明</w:t>
      </w:r>
    </w:p>
    <w:p w:rsidR="00E077DF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hAnsi="標楷體"/>
          <w:sz w:val="26"/>
          <w:szCs w:val="26"/>
        </w:rPr>
      </w:pPr>
      <w:r w:rsidRPr="000C5C77">
        <w:rPr>
          <w:sz w:val="26"/>
          <w:szCs w:val="26"/>
        </w:rPr>
        <w:t xml:space="preserve">       3.</w:t>
      </w:r>
      <w:r w:rsidRPr="000C5C77">
        <w:rPr>
          <w:sz w:val="26"/>
          <w:szCs w:val="26"/>
        </w:rPr>
        <w:t>污染防治設施之機電設備說明</w:t>
      </w:r>
      <w:r w:rsidR="00E077DF" w:rsidRPr="000C5C77">
        <w:rPr>
          <w:rFonts w:ascii="標楷體" w:hAnsi="標楷體" w:hint="eastAsia"/>
          <w:sz w:val="26"/>
          <w:szCs w:val="26"/>
        </w:rPr>
        <w:t>(應檢</w:t>
      </w:r>
      <w:proofErr w:type="gramStart"/>
      <w:r w:rsidR="00E077DF" w:rsidRPr="000C5C77">
        <w:rPr>
          <w:rFonts w:ascii="標楷體" w:hAnsi="標楷體" w:hint="eastAsia"/>
          <w:sz w:val="26"/>
          <w:szCs w:val="26"/>
        </w:rPr>
        <w:t>附</w:t>
      </w:r>
      <w:proofErr w:type="gramEnd"/>
      <w:r w:rsidR="00E077DF" w:rsidRPr="000C5C77">
        <w:rPr>
          <w:rFonts w:ascii="標楷體" w:hAnsi="標楷體" w:hint="eastAsia"/>
          <w:sz w:val="26"/>
          <w:szCs w:val="26"/>
        </w:rPr>
        <w:t>：防止臭味設施、截</w:t>
      </w:r>
    </w:p>
    <w:p w:rsidR="00E077DF" w:rsidRPr="000C5C77" w:rsidRDefault="00E077DF" w:rsidP="000C5C77">
      <w:pPr>
        <w:spacing w:line="440" w:lineRule="exact"/>
        <w:ind w:leftChars="200" w:left="935" w:hangingChars="175" w:hanging="455"/>
        <w:jc w:val="both"/>
        <w:rPr>
          <w:rFonts w:ascii="標楷體" w:eastAsia="標楷體" w:hAnsi="標楷體"/>
          <w:sz w:val="26"/>
          <w:szCs w:val="26"/>
        </w:rPr>
      </w:pPr>
      <w:r w:rsidRPr="000C5C77">
        <w:rPr>
          <w:rFonts w:ascii="標楷體" w:hAnsi="標楷體" w:hint="eastAsia"/>
          <w:sz w:val="26"/>
          <w:szCs w:val="26"/>
        </w:rPr>
        <w:t xml:space="preserve">     </w:t>
      </w:r>
      <w:r w:rsidRPr="000C5C77">
        <w:rPr>
          <w:rFonts w:ascii="標楷體" w:eastAsia="標楷體" w:hAnsi="標楷體" w:hint="eastAsia"/>
          <w:sz w:val="26"/>
          <w:szCs w:val="26"/>
        </w:rPr>
        <w:t>流排水設施及其它污染防治設施詳細說明，含其相關圖片</w:t>
      </w:r>
    </w:p>
    <w:p w:rsidR="00110D64" w:rsidRPr="000C5C77" w:rsidRDefault="00E077DF" w:rsidP="000C5C77">
      <w:pPr>
        <w:spacing w:line="440" w:lineRule="exact"/>
        <w:ind w:leftChars="200" w:left="935" w:hangingChars="175" w:hanging="455"/>
        <w:jc w:val="both"/>
        <w:rPr>
          <w:rFonts w:ascii="標楷體" w:eastAsia="標楷體" w:hAnsi="標楷體"/>
          <w:sz w:val="26"/>
          <w:szCs w:val="26"/>
        </w:rPr>
      </w:pPr>
      <w:r w:rsidRPr="000C5C77">
        <w:rPr>
          <w:rFonts w:ascii="標楷體" w:eastAsia="標楷體" w:hAnsi="標楷體" w:hint="eastAsia"/>
          <w:sz w:val="26"/>
          <w:szCs w:val="26"/>
        </w:rPr>
        <w:t xml:space="preserve">     或照片)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4.</w:t>
      </w:r>
      <w:r w:rsidRPr="000C5C77">
        <w:rPr>
          <w:sz w:val="26"/>
          <w:szCs w:val="26"/>
        </w:rPr>
        <w:t>防治設備操作及維護管理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napToGrid w:val="0"/>
          <w:kern w:val="0"/>
          <w:sz w:val="26"/>
          <w:szCs w:val="26"/>
        </w:rPr>
      </w:pPr>
      <w:r w:rsidRPr="000C5C77">
        <w:rPr>
          <w:sz w:val="26"/>
          <w:szCs w:val="26"/>
        </w:rPr>
        <w:t xml:space="preserve">   </w:t>
      </w:r>
      <w:r w:rsidR="000C1676">
        <w:rPr>
          <w:sz w:val="26"/>
          <w:szCs w:val="26"/>
        </w:rPr>
        <w:t>（</w:t>
      </w:r>
      <w:r w:rsidR="000C1676">
        <w:rPr>
          <w:rFonts w:hint="eastAsia"/>
          <w:sz w:val="26"/>
          <w:szCs w:val="26"/>
        </w:rPr>
        <w:t>五</w:t>
      </w:r>
      <w:r w:rsidRPr="000C5C77">
        <w:rPr>
          <w:sz w:val="26"/>
          <w:szCs w:val="26"/>
        </w:rPr>
        <w:t>）安全衛生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left"/>
        <w:rPr>
          <w:sz w:val="26"/>
          <w:szCs w:val="26"/>
        </w:rPr>
      </w:pPr>
      <w:r w:rsidRPr="000C5C77">
        <w:rPr>
          <w:sz w:val="26"/>
          <w:szCs w:val="26"/>
        </w:rPr>
        <w:t xml:space="preserve">   </w:t>
      </w:r>
      <w:r w:rsidR="000C1676">
        <w:rPr>
          <w:sz w:val="26"/>
          <w:szCs w:val="26"/>
        </w:rPr>
        <w:t>（</w:t>
      </w:r>
      <w:r w:rsidR="000C1676">
        <w:rPr>
          <w:rFonts w:hint="eastAsia"/>
          <w:sz w:val="26"/>
          <w:szCs w:val="26"/>
        </w:rPr>
        <w:t>六</w:t>
      </w:r>
      <w:r w:rsidRPr="000C5C77">
        <w:rPr>
          <w:sz w:val="26"/>
          <w:szCs w:val="26"/>
        </w:rPr>
        <w:t>）消防及緊急應變計畫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</w:t>
      </w:r>
      <w:r w:rsidR="000C1676">
        <w:rPr>
          <w:sz w:val="26"/>
          <w:szCs w:val="26"/>
        </w:rPr>
        <w:t>（</w:t>
      </w:r>
      <w:r w:rsidR="000C1676">
        <w:rPr>
          <w:rFonts w:hint="eastAsia"/>
          <w:sz w:val="26"/>
          <w:szCs w:val="26"/>
        </w:rPr>
        <w:t>七</w:t>
      </w:r>
      <w:r w:rsidRPr="000C5C77">
        <w:rPr>
          <w:sz w:val="26"/>
          <w:szCs w:val="26"/>
        </w:rPr>
        <w:t>）貯存場或轉運站作業程序說明</w:t>
      </w:r>
    </w:p>
    <w:p w:rsidR="00E077DF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1.</w:t>
      </w:r>
      <w:r w:rsidRPr="000C5C77">
        <w:rPr>
          <w:sz w:val="26"/>
          <w:szCs w:val="26"/>
        </w:rPr>
        <w:t>車輛故障、火災、逸散、洩漏等相關之緊急應變設施及相</w:t>
      </w:r>
    </w:p>
    <w:p w:rsidR="00110D64" w:rsidRPr="000C5C77" w:rsidRDefault="00E077DF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rFonts w:hint="eastAsia"/>
          <w:sz w:val="26"/>
          <w:szCs w:val="26"/>
        </w:rPr>
        <w:t xml:space="preserve">        </w:t>
      </w:r>
      <w:r w:rsidR="00110D64" w:rsidRPr="000C5C77">
        <w:rPr>
          <w:sz w:val="26"/>
          <w:szCs w:val="26"/>
        </w:rPr>
        <w:t>關器材。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2.</w:t>
      </w:r>
      <w:r w:rsidR="000C5C77" w:rsidRPr="000C5C77">
        <w:rPr>
          <w:sz w:val="26"/>
          <w:szCs w:val="26"/>
        </w:rPr>
        <w:t>應變組織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3.</w:t>
      </w:r>
      <w:r w:rsidR="000C5C77" w:rsidRPr="000C5C77">
        <w:rPr>
          <w:sz w:val="26"/>
          <w:szCs w:val="26"/>
        </w:rPr>
        <w:t>應變措施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4.</w:t>
      </w:r>
      <w:r w:rsidR="000C5C77" w:rsidRPr="000C5C77">
        <w:rPr>
          <w:sz w:val="26"/>
          <w:szCs w:val="26"/>
        </w:rPr>
        <w:t>急救藥品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5.</w:t>
      </w:r>
      <w:r w:rsidR="000C5C77" w:rsidRPr="000C5C77">
        <w:rPr>
          <w:sz w:val="26"/>
          <w:szCs w:val="26"/>
        </w:rPr>
        <w:t>緊急疏散計畫</w:t>
      </w:r>
    </w:p>
    <w:p w:rsidR="00E077DF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6.</w:t>
      </w:r>
      <w:r w:rsidRPr="000C5C77">
        <w:rPr>
          <w:sz w:val="26"/>
          <w:szCs w:val="26"/>
        </w:rPr>
        <w:t>緊急應變時對外之通訊聯絡系統</w:t>
      </w:r>
      <w:proofErr w:type="gramStart"/>
      <w:r w:rsidRPr="000C5C77">
        <w:rPr>
          <w:sz w:val="26"/>
          <w:szCs w:val="26"/>
        </w:rPr>
        <w:t>（</w:t>
      </w:r>
      <w:proofErr w:type="gramEnd"/>
      <w:r w:rsidRPr="000C5C77">
        <w:rPr>
          <w:sz w:val="26"/>
          <w:szCs w:val="26"/>
        </w:rPr>
        <w:t>含向主管機關通報內容</w:t>
      </w:r>
    </w:p>
    <w:p w:rsidR="00110D64" w:rsidRPr="000C5C77" w:rsidRDefault="00E077DF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rFonts w:hint="eastAsia"/>
          <w:sz w:val="26"/>
          <w:szCs w:val="26"/>
        </w:rPr>
        <w:t xml:space="preserve">         </w:t>
      </w:r>
      <w:r w:rsidR="000C5C77" w:rsidRPr="000C5C77">
        <w:rPr>
          <w:sz w:val="26"/>
          <w:szCs w:val="26"/>
        </w:rPr>
        <w:t>）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7.</w:t>
      </w:r>
      <w:r w:rsidR="000C5C77" w:rsidRPr="000C5C77">
        <w:rPr>
          <w:sz w:val="26"/>
          <w:szCs w:val="26"/>
        </w:rPr>
        <w:t>災害除污復原措施</w:t>
      </w:r>
    </w:p>
    <w:p w:rsidR="00110D64" w:rsidRPr="000C5C77" w:rsidRDefault="00110D64" w:rsidP="00110D64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</w:t>
      </w:r>
      <w:r w:rsidR="000C1676">
        <w:rPr>
          <w:sz w:val="26"/>
          <w:szCs w:val="26"/>
        </w:rPr>
        <w:t>（</w:t>
      </w:r>
      <w:r w:rsidR="000C1676">
        <w:rPr>
          <w:rFonts w:hint="eastAsia"/>
          <w:sz w:val="26"/>
          <w:szCs w:val="26"/>
        </w:rPr>
        <w:t>八</w:t>
      </w:r>
      <w:r w:rsidRPr="000C5C77">
        <w:rPr>
          <w:sz w:val="26"/>
          <w:szCs w:val="26"/>
        </w:rPr>
        <w:t>）未來之環境維護計畫</w:t>
      </w:r>
    </w:p>
    <w:p w:rsidR="000C5C77" w:rsidRDefault="00110D64" w:rsidP="000C5C77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>第五章</w:t>
      </w:r>
      <w:r w:rsidRPr="000C5C77">
        <w:rPr>
          <w:sz w:val="26"/>
          <w:szCs w:val="26"/>
        </w:rPr>
        <w:t xml:space="preserve"> </w:t>
      </w:r>
      <w:r w:rsidRPr="000C5C77">
        <w:rPr>
          <w:sz w:val="26"/>
          <w:szCs w:val="26"/>
        </w:rPr>
        <w:t>計畫期程</w:t>
      </w:r>
    </w:p>
    <w:p w:rsidR="000C5C77" w:rsidRPr="000C5C77" w:rsidRDefault="000C5C77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>計畫範圍預定之計畫期程</w:t>
      </w:r>
    </w:p>
    <w:p w:rsidR="000C5C77" w:rsidRDefault="00110D64" w:rsidP="00110D64">
      <w:pPr>
        <w:pStyle w:val="a5"/>
        <w:kinsoku w:val="0"/>
        <w:overflowPunct w:val="0"/>
        <w:autoSpaceDE w:val="0"/>
        <w:autoSpaceDN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>第六章</w:t>
      </w:r>
      <w:r w:rsidRPr="000C5C77">
        <w:rPr>
          <w:sz w:val="26"/>
          <w:szCs w:val="26"/>
        </w:rPr>
        <w:t xml:space="preserve"> </w:t>
      </w:r>
      <w:r w:rsidRPr="000C5C77">
        <w:rPr>
          <w:sz w:val="26"/>
          <w:szCs w:val="26"/>
        </w:rPr>
        <w:t>預期效益</w:t>
      </w:r>
    </w:p>
    <w:p w:rsidR="00110D64" w:rsidRPr="000C5C77" w:rsidRDefault="000C5C77" w:rsidP="000C5C77">
      <w:pPr>
        <w:pStyle w:val="a5"/>
        <w:kinsoku w:val="0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sz w:val="26"/>
          <w:szCs w:val="26"/>
        </w:rPr>
      </w:pPr>
      <w:r w:rsidRPr="000C5C77">
        <w:rPr>
          <w:sz w:val="26"/>
          <w:szCs w:val="26"/>
        </w:rPr>
        <w:t xml:space="preserve">       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預期用地變更後，衍生投資、員工數、營業額增加等效益</w:t>
      </w:r>
    </w:p>
    <w:p w:rsidR="000C5C77" w:rsidRPr="004C2EF4" w:rsidRDefault="000C5C77" w:rsidP="00110D64">
      <w:pPr>
        <w:jc w:val="both"/>
        <w:rPr>
          <w:b/>
        </w:rPr>
      </w:pPr>
    </w:p>
    <w:sectPr w:rsidR="000C5C77" w:rsidRPr="004C2E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89" w:rsidRDefault="00546B89" w:rsidP="00536620">
      <w:r>
        <w:separator/>
      </w:r>
    </w:p>
  </w:endnote>
  <w:endnote w:type="continuationSeparator" w:id="0">
    <w:p w:rsidR="00546B89" w:rsidRDefault="00546B89" w:rsidP="0053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909954"/>
      <w:docPartObj>
        <w:docPartGallery w:val="Page Numbers (Bottom of Page)"/>
        <w:docPartUnique/>
      </w:docPartObj>
    </w:sdtPr>
    <w:sdtEndPr/>
    <w:sdtContent>
      <w:p w:rsidR="00536620" w:rsidRDefault="00536620" w:rsidP="005366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73C" w:rsidRPr="00DC473C">
          <w:rPr>
            <w:noProof/>
            <w:lang w:val="zh-TW"/>
          </w:rPr>
          <w:t>2</w:t>
        </w:r>
        <w:r>
          <w:fldChar w:fldCharType="end"/>
        </w:r>
      </w:p>
    </w:sdtContent>
  </w:sdt>
  <w:p w:rsidR="00536620" w:rsidRDefault="005366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89" w:rsidRDefault="00546B89" w:rsidP="00536620">
      <w:r>
        <w:separator/>
      </w:r>
    </w:p>
  </w:footnote>
  <w:footnote w:type="continuationSeparator" w:id="0">
    <w:p w:rsidR="00546B89" w:rsidRDefault="00546B89" w:rsidP="0053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A36"/>
    <w:multiLevelType w:val="hybridMultilevel"/>
    <w:tmpl w:val="C0948CE8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">
    <w:nsid w:val="141B7226"/>
    <w:multiLevelType w:val="hybridMultilevel"/>
    <w:tmpl w:val="C0948CE8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">
    <w:nsid w:val="1846637A"/>
    <w:multiLevelType w:val="hybridMultilevel"/>
    <w:tmpl w:val="C0948CE8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3">
    <w:nsid w:val="19A34275"/>
    <w:multiLevelType w:val="hybridMultilevel"/>
    <w:tmpl w:val="C0948CE8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4">
    <w:nsid w:val="2A245B6B"/>
    <w:multiLevelType w:val="hybridMultilevel"/>
    <w:tmpl w:val="C0948CE8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5">
    <w:nsid w:val="39BA4ACC"/>
    <w:multiLevelType w:val="hybridMultilevel"/>
    <w:tmpl w:val="C0948CE8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6">
    <w:nsid w:val="42364C18"/>
    <w:multiLevelType w:val="hybridMultilevel"/>
    <w:tmpl w:val="C0948CE8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7">
    <w:nsid w:val="5E175A33"/>
    <w:multiLevelType w:val="hybridMultilevel"/>
    <w:tmpl w:val="47807C02"/>
    <w:lvl w:ilvl="0" w:tplc="F6BACC4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C30A9"/>
    <w:multiLevelType w:val="hybridMultilevel"/>
    <w:tmpl w:val="C0948CE8"/>
    <w:lvl w:ilvl="0" w:tplc="04090015">
      <w:start w:val="1"/>
      <w:numFmt w:val="taiwaneseCountingThousand"/>
      <w:lvlText w:val="%1、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59"/>
    <w:rsid w:val="000547B2"/>
    <w:rsid w:val="00077693"/>
    <w:rsid w:val="0008521C"/>
    <w:rsid w:val="000B13B0"/>
    <w:rsid w:val="000C1676"/>
    <w:rsid w:val="000C5C77"/>
    <w:rsid w:val="00110D64"/>
    <w:rsid w:val="00256018"/>
    <w:rsid w:val="00287563"/>
    <w:rsid w:val="00326E67"/>
    <w:rsid w:val="00374DE6"/>
    <w:rsid w:val="003B30FC"/>
    <w:rsid w:val="00425276"/>
    <w:rsid w:val="00436059"/>
    <w:rsid w:val="00453353"/>
    <w:rsid w:val="004C2EF4"/>
    <w:rsid w:val="00536620"/>
    <w:rsid w:val="00546B89"/>
    <w:rsid w:val="00591BC2"/>
    <w:rsid w:val="007547FF"/>
    <w:rsid w:val="0076719E"/>
    <w:rsid w:val="007E4D80"/>
    <w:rsid w:val="007F69CF"/>
    <w:rsid w:val="008A4F58"/>
    <w:rsid w:val="00985FDA"/>
    <w:rsid w:val="00995226"/>
    <w:rsid w:val="00AD5CA6"/>
    <w:rsid w:val="00C70479"/>
    <w:rsid w:val="00C91A78"/>
    <w:rsid w:val="00C962DF"/>
    <w:rsid w:val="00CE750E"/>
    <w:rsid w:val="00D014C3"/>
    <w:rsid w:val="00D108D3"/>
    <w:rsid w:val="00DC473C"/>
    <w:rsid w:val="00E077DF"/>
    <w:rsid w:val="00E11480"/>
    <w:rsid w:val="00E3084A"/>
    <w:rsid w:val="00EA0338"/>
    <w:rsid w:val="00E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autoRedefine/>
    <w:rsid w:val="00EB1562"/>
    <w:pPr>
      <w:widowControl w:val="0"/>
      <w:adjustRightInd w:val="0"/>
      <w:snapToGrid w:val="0"/>
      <w:spacing w:line="360" w:lineRule="exact"/>
      <w:ind w:rightChars="-12" w:right="-29"/>
    </w:pPr>
    <w:rPr>
      <w:rFonts w:ascii="Times New Roman" w:eastAsia="標楷體" w:hAnsi="Times New Roman" w:cs="Times New Roman"/>
      <w:color w:val="000000"/>
      <w:spacing w:val="10"/>
      <w:kern w:val="0"/>
      <w:szCs w:val="24"/>
    </w:rPr>
  </w:style>
  <w:style w:type="paragraph" w:customStyle="1" w:styleId="a4">
    <w:name w:val="表格文字"/>
    <w:rsid w:val="0076719E"/>
    <w:pPr>
      <w:adjustRightInd w:val="0"/>
      <w:snapToGrid w:val="0"/>
    </w:pPr>
    <w:rPr>
      <w:rFonts w:ascii="Times New Roman" w:eastAsia="標楷體" w:hAnsi="Times New Roman" w:cs="Times New Roman"/>
      <w:kern w:val="0"/>
      <w:szCs w:val="20"/>
    </w:rPr>
  </w:style>
  <w:style w:type="paragraph" w:styleId="a5">
    <w:name w:val="Body Text"/>
    <w:basedOn w:val="a"/>
    <w:link w:val="a6"/>
    <w:rsid w:val="00110D64"/>
    <w:pPr>
      <w:spacing w:line="600" w:lineRule="exact"/>
      <w:jc w:val="center"/>
    </w:pPr>
    <w:rPr>
      <w:rFonts w:eastAsia="標楷體"/>
      <w:sz w:val="36"/>
      <w:szCs w:val="20"/>
    </w:rPr>
  </w:style>
  <w:style w:type="character" w:customStyle="1" w:styleId="a6">
    <w:name w:val="本文 字元"/>
    <w:basedOn w:val="a0"/>
    <w:link w:val="a5"/>
    <w:rsid w:val="00110D64"/>
    <w:rPr>
      <w:rFonts w:ascii="Times New Roman" w:eastAsia="標楷體" w:hAnsi="Times New Roman" w:cs="Times New Roman"/>
      <w:sz w:val="36"/>
      <w:szCs w:val="20"/>
    </w:rPr>
  </w:style>
  <w:style w:type="table" w:styleId="a7">
    <w:name w:val="Table Grid"/>
    <w:basedOn w:val="a1"/>
    <w:uiPriority w:val="59"/>
    <w:rsid w:val="000C5C77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7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75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36620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3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366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autoRedefine/>
    <w:rsid w:val="00EB1562"/>
    <w:pPr>
      <w:widowControl w:val="0"/>
      <w:adjustRightInd w:val="0"/>
      <w:snapToGrid w:val="0"/>
      <w:spacing w:line="360" w:lineRule="exact"/>
      <w:ind w:rightChars="-12" w:right="-29"/>
    </w:pPr>
    <w:rPr>
      <w:rFonts w:ascii="Times New Roman" w:eastAsia="標楷體" w:hAnsi="Times New Roman" w:cs="Times New Roman"/>
      <w:color w:val="000000"/>
      <w:spacing w:val="10"/>
      <w:kern w:val="0"/>
      <w:szCs w:val="24"/>
    </w:rPr>
  </w:style>
  <w:style w:type="paragraph" w:customStyle="1" w:styleId="a4">
    <w:name w:val="表格文字"/>
    <w:rsid w:val="0076719E"/>
    <w:pPr>
      <w:adjustRightInd w:val="0"/>
      <w:snapToGrid w:val="0"/>
    </w:pPr>
    <w:rPr>
      <w:rFonts w:ascii="Times New Roman" w:eastAsia="標楷體" w:hAnsi="Times New Roman" w:cs="Times New Roman"/>
      <w:kern w:val="0"/>
      <w:szCs w:val="20"/>
    </w:rPr>
  </w:style>
  <w:style w:type="paragraph" w:styleId="a5">
    <w:name w:val="Body Text"/>
    <w:basedOn w:val="a"/>
    <w:link w:val="a6"/>
    <w:rsid w:val="00110D64"/>
    <w:pPr>
      <w:spacing w:line="600" w:lineRule="exact"/>
      <w:jc w:val="center"/>
    </w:pPr>
    <w:rPr>
      <w:rFonts w:eastAsia="標楷體"/>
      <w:sz w:val="36"/>
      <w:szCs w:val="20"/>
    </w:rPr>
  </w:style>
  <w:style w:type="character" w:customStyle="1" w:styleId="a6">
    <w:name w:val="本文 字元"/>
    <w:basedOn w:val="a0"/>
    <w:link w:val="a5"/>
    <w:rsid w:val="00110D64"/>
    <w:rPr>
      <w:rFonts w:ascii="Times New Roman" w:eastAsia="標楷體" w:hAnsi="Times New Roman" w:cs="Times New Roman"/>
      <w:sz w:val="36"/>
      <w:szCs w:val="20"/>
    </w:rPr>
  </w:style>
  <w:style w:type="table" w:styleId="a7">
    <w:name w:val="Table Grid"/>
    <w:basedOn w:val="a1"/>
    <w:uiPriority w:val="59"/>
    <w:rsid w:val="000C5C77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7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75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36620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36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366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許嘉元</dc:creator>
  <cp:lastModifiedBy>許嘉元</cp:lastModifiedBy>
  <cp:revision>9</cp:revision>
  <cp:lastPrinted>2019-08-29T09:22:00Z</cp:lastPrinted>
  <dcterms:created xsi:type="dcterms:W3CDTF">2019-08-26T06:17:00Z</dcterms:created>
  <dcterms:modified xsi:type="dcterms:W3CDTF">2019-08-29T09:50:00Z</dcterms:modified>
</cp:coreProperties>
</file>